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D8" w:rsidRPr="00547D51" w:rsidRDefault="006F24D8" w:rsidP="006F24D8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7"/>
          <w:szCs w:val="27"/>
        </w:rPr>
      </w:pPr>
      <w:r w:rsidRPr="00547D51">
        <w:rPr>
          <w:rFonts w:ascii="Arial" w:hAnsi="Arial" w:cs="Arial"/>
          <w:b/>
          <w:color w:val="000000"/>
          <w:sz w:val="27"/>
          <w:szCs w:val="27"/>
        </w:rPr>
        <w:t>Zaakregister</w:t>
      </w:r>
      <w:r>
        <w:rPr>
          <w:rFonts w:ascii="Arial" w:hAnsi="Arial" w:cs="Arial"/>
          <w:b/>
          <w:color w:val="000000"/>
          <w:sz w:val="27"/>
          <w:szCs w:val="27"/>
        </w:rPr>
        <w:t xml:space="preserve"> (Blz. 129-131</w:t>
      </w:r>
      <w:r>
        <w:rPr>
          <w:rFonts w:ascii="Arial" w:hAnsi="Arial" w:cs="Arial"/>
          <w:b/>
          <w:color w:val="000000"/>
          <w:sz w:val="27"/>
          <w:szCs w:val="27"/>
        </w:rPr>
        <w:t xml:space="preserve"> oude atlas en blz. 151-153 nieuwe atlas</w:t>
      </w:r>
      <w:bookmarkStart w:id="0" w:name="_GoBack"/>
      <w:bookmarkEnd w:id="0"/>
      <w:r>
        <w:rPr>
          <w:rFonts w:ascii="Arial" w:hAnsi="Arial" w:cs="Arial"/>
          <w:b/>
          <w:color w:val="000000"/>
          <w:sz w:val="27"/>
          <w:szCs w:val="27"/>
        </w:rPr>
        <w:t>)</w:t>
      </w:r>
    </w:p>
    <w:p w:rsidR="006F24D8" w:rsidRDefault="006F24D8" w:rsidP="006F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 w:rsidRPr="00547D51">
        <w:rPr>
          <w:rFonts w:ascii="Arial" w:hAnsi="Arial" w:cs="Arial"/>
          <w:color w:val="000000"/>
          <w:sz w:val="22"/>
          <w:szCs w:val="21"/>
        </w:rPr>
        <w:t>Het zaakregister gebruik je om te zoeken op thema (o</w:t>
      </w:r>
      <w:r>
        <w:rPr>
          <w:rFonts w:ascii="Arial" w:hAnsi="Arial" w:cs="Arial"/>
          <w:color w:val="000000"/>
          <w:sz w:val="22"/>
          <w:szCs w:val="21"/>
        </w:rPr>
        <w:t xml:space="preserve">nderwerp). In het zaakregister </w:t>
      </w:r>
      <w:r w:rsidRPr="00547D51">
        <w:rPr>
          <w:rFonts w:ascii="Arial" w:hAnsi="Arial" w:cs="Arial"/>
          <w:color w:val="000000"/>
          <w:sz w:val="22"/>
          <w:szCs w:val="21"/>
        </w:rPr>
        <w:t>staan de thema’s (onderwerpen) op alfabetische volgorde.</w:t>
      </w:r>
    </w:p>
    <w:p w:rsidR="006F24D8" w:rsidRDefault="006F24D8" w:rsidP="006F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</w:p>
    <w:p w:rsidR="006F24D8" w:rsidRDefault="006F24D8" w:rsidP="006F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2"/>
          <w:szCs w:val="21"/>
        </w:rPr>
      </w:pPr>
    </w:p>
    <w:p w:rsidR="006F24D8" w:rsidRPr="006F24D8" w:rsidRDefault="006F24D8" w:rsidP="006F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Opdracht 8: Gebruik bij deze opdracht de schoolatlas!</w:t>
      </w:r>
    </w:p>
    <w:p w:rsidR="006F24D8" w:rsidRDefault="006F24D8" w:rsidP="006F24D8">
      <w:pPr>
        <w:rPr>
          <w:rFonts w:ascii="Arial" w:hAnsi="Arial" w:cs="Arial"/>
          <w:b/>
          <w:i/>
          <w:sz w:val="22"/>
          <w:szCs w:val="21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Gebruik het zaakregister en zoek uit w</w:t>
      </w:r>
      <w:r>
        <w:rPr>
          <w:rFonts w:ascii="Arial" w:hAnsi="Arial" w:cs="Arial"/>
          <w:b/>
          <w:i/>
          <w:sz w:val="22"/>
          <w:szCs w:val="21"/>
          <w:u w:val="single"/>
        </w:rPr>
        <w:t>at is het onderwerp van de volgende THEMATISCHE kaarten en over welk gebied gaan deze kaarten?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012"/>
        <w:gridCol w:w="3002"/>
      </w:tblGrid>
      <w:tr w:rsidR="006F24D8" w:rsidRPr="00B64309" w:rsidTr="00BC0000"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Kaartnummer</w:t>
            </w:r>
          </w:p>
        </w:tc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Onderwerp</w:t>
            </w:r>
          </w:p>
        </w:tc>
        <w:tc>
          <w:tcPr>
            <w:tcW w:w="3258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Gebied</w:t>
            </w:r>
          </w:p>
        </w:tc>
      </w:tr>
      <w:tr w:rsidR="006F24D8" w:rsidRPr="00B64309" w:rsidTr="00BC0000"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smartTag w:uri="urn:schemas-microsoft-com:office:smarttags" w:element="metricconverter">
              <w:smartTagPr>
                <w:attr w:name="ProductID" w:val="37 a"/>
              </w:smartTagPr>
              <w:r w:rsidRPr="00B64309">
                <w:rPr>
                  <w:rFonts w:ascii="Arial" w:hAnsi="Arial" w:cs="Arial"/>
                  <w:b/>
                  <w:color w:val="000000"/>
                  <w:sz w:val="22"/>
                  <w:szCs w:val="21"/>
                </w:rPr>
                <w:t>37 a</w:t>
              </w:r>
            </w:smartTag>
          </w:p>
        </w:tc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Transport van water</w:t>
            </w:r>
          </w:p>
        </w:tc>
        <w:tc>
          <w:tcPr>
            <w:tcW w:w="3258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Nederland</w:t>
            </w:r>
          </w:p>
        </w:tc>
      </w:tr>
      <w:tr w:rsidR="006F24D8" w:rsidRPr="00B64309" w:rsidTr="00BC0000"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smartTag w:uri="urn:schemas-microsoft-com:office:smarttags" w:element="metricconverter">
              <w:smartTagPr>
                <w:attr w:name="ProductID" w:val="41 a"/>
              </w:smartTagPr>
              <w:r w:rsidRPr="00B64309">
                <w:rPr>
                  <w:rFonts w:ascii="Arial" w:hAnsi="Arial" w:cs="Arial"/>
                  <w:b/>
                  <w:color w:val="000000"/>
                  <w:sz w:val="22"/>
                  <w:szCs w:val="21"/>
                </w:rPr>
                <w:t>41 a</w:t>
              </w:r>
            </w:smartTag>
          </w:p>
        </w:tc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  <w:tc>
          <w:tcPr>
            <w:tcW w:w="3258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6F24D8" w:rsidRPr="00B64309" w:rsidTr="00BC0000"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67 e</w:t>
            </w:r>
          </w:p>
        </w:tc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  <w:tc>
          <w:tcPr>
            <w:tcW w:w="3258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6F24D8" w:rsidRPr="00B64309" w:rsidTr="00BC0000"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smartTag w:uri="urn:schemas-microsoft-com:office:smarttags" w:element="metricconverter">
              <w:smartTagPr>
                <w:attr w:name="ProductID" w:val="69 f"/>
              </w:smartTagPr>
              <w:r w:rsidRPr="00B64309">
                <w:rPr>
                  <w:rFonts w:ascii="Arial" w:hAnsi="Arial" w:cs="Arial"/>
                  <w:b/>
                  <w:color w:val="000000"/>
                  <w:sz w:val="22"/>
                  <w:szCs w:val="21"/>
                </w:rPr>
                <w:t>69 f</w:t>
              </w:r>
            </w:smartTag>
          </w:p>
        </w:tc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  <w:tc>
          <w:tcPr>
            <w:tcW w:w="3258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6F24D8" w:rsidRPr="00B64309" w:rsidTr="00BC0000"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81 b</w:t>
            </w:r>
          </w:p>
        </w:tc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  <w:tc>
          <w:tcPr>
            <w:tcW w:w="3258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6F24D8" w:rsidRPr="00B64309" w:rsidTr="00BC0000"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113 b</w:t>
            </w:r>
          </w:p>
        </w:tc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  <w:tc>
          <w:tcPr>
            <w:tcW w:w="3258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6F24D8" w:rsidRPr="00B64309" w:rsidTr="00BC0000"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smartTag w:uri="urn:schemas-microsoft-com:office:smarttags" w:element="metricconverter">
              <w:smartTagPr>
                <w:attr w:name="ProductID" w:val="125 a"/>
              </w:smartTagPr>
              <w:r w:rsidRPr="00B64309">
                <w:rPr>
                  <w:rFonts w:ascii="Arial" w:hAnsi="Arial" w:cs="Arial"/>
                  <w:b/>
                  <w:color w:val="000000"/>
                  <w:sz w:val="22"/>
                  <w:szCs w:val="21"/>
                </w:rPr>
                <w:t>125 a</w:t>
              </w:r>
            </w:smartTag>
          </w:p>
        </w:tc>
        <w:tc>
          <w:tcPr>
            <w:tcW w:w="3257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  <w:tc>
          <w:tcPr>
            <w:tcW w:w="3258" w:type="dxa"/>
            <w:shd w:val="clear" w:color="auto" w:fill="auto"/>
          </w:tcPr>
          <w:p w:rsidR="006F24D8" w:rsidRPr="00B64309" w:rsidRDefault="006F24D8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</w:tbl>
    <w:p w:rsidR="002831E2" w:rsidRDefault="006F24D8"/>
    <w:sectPr w:rsidR="0028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D8"/>
    <w:rsid w:val="0007315D"/>
    <w:rsid w:val="006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3160E-32EA-4AB6-BD96-1085200B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24D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Melanchthon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 Bak</dc:creator>
  <cp:keywords/>
  <dc:description/>
  <cp:lastModifiedBy>Aad Bak</cp:lastModifiedBy>
  <cp:revision>1</cp:revision>
  <dcterms:created xsi:type="dcterms:W3CDTF">2015-07-03T08:12:00Z</dcterms:created>
  <dcterms:modified xsi:type="dcterms:W3CDTF">2015-07-03T08:14:00Z</dcterms:modified>
</cp:coreProperties>
</file>